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7B8" w:rsidRDefault="009B37B8">
      <w:r>
        <w:t>от 17.01.2018</w:t>
      </w:r>
    </w:p>
    <w:p w:rsidR="009B37B8" w:rsidRDefault="009B37B8"/>
    <w:p w:rsidR="009B37B8" w:rsidRDefault="009B37B8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9B37B8" w:rsidRDefault="009B37B8">
      <w:r>
        <w:t>Общество с ограниченной ответственностью «Проектно-Строительная «Управляющая Компания БизнесСтрой» ИНН 7708630980</w:t>
      </w:r>
    </w:p>
    <w:p w:rsidR="009B37B8" w:rsidRDefault="009B37B8">
      <w:r>
        <w:t>Общество с ограниченной ответственностью «Абсолют Спец Проект» ИНН 7811604479</w:t>
      </w:r>
    </w:p>
    <w:p w:rsidR="009B37B8" w:rsidRDefault="009B37B8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9B37B8"/>
    <w:rsid w:val="00045D12"/>
    <w:rsid w:val="0052439B"/>
    <w:rsid w:val="009B37B8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